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8C2" w:rsidRPr="00B96186" w:rsidRDefault="009A18C2" w:rsidP="009A1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11EDB" w:rsidRPr="00B96186" w:rsidRDefault="009A18C2" w:rsidP="009A1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186">
        <w:rPr>
          <w:rFonts w:ascii="Times New Roman" w:hAnsi="Times New Roman" w:cs="Times New Roman"/>
          <w:b/>
          <w:sz w:val="28"/>
          <w:szCs w:val="28"/>
        </w:rPr>
        <w:t>Информация по результатам проведения антикоррупционного мониторинга в Департаменте государственн</w:t>
      </w:r>
      <w:r w:rsidR="00BE16DA" w:rsidRPr="00B96186">
        <w:rPr>
          <w:rFonts w:ascii="Times New Roman" w:hAnsi="Times New Roman" w:cs="Times New Roman"/>
          <w:b/>
          <w:sz w:val="28"/>
          <w:szCs w:val="28"/>
        </w:rPr>
        <w:t>ых закупок</w:t>
      </w:r>
      <w:r w:rsidRPr="00B96186"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 за </w:t>
      </w:r>
      <w:r w:rsidR="001712C7" w:rsidRPr="00B96186">
        <w:rPr>
          <w:rFonts w:ascii="Times New Roman" w:hAnsi="Times New Roman" w:cs="Times New Roman"/>
          <w:b/>
          <w:sz w:val="28"/>
          <w:szCs w:val="28"/>
        </w:rPr>
        <w:t>2</w:t>
      </w:r>
      <w:r w:rsidR="00A45A18" w:rsidRPr="00B96186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BE16DA" w:rsidRPr="00B961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6186">
        <w:rPr>
          <w:rFonts w:ascii="Times New Roman" w:hAnsi="Times New Roman" w:cs="Times New Roman"/>
          <w:b/>
          <w:sz w:val="28"/>
          <w:szCs w:val="28"/>
        </w:rPr>
        <w:t>201</w:t>
      </w:r>
      <w:r w:rsidR="00336C23" w:rsidRPr="00B96186">
        <w:rPr>
          <w:rFonts w:ascii="Times New Roman" w:hAnsi="Times New Roman" w:cs="Times New Roman"/>
          <w:b/>
          <w:sz w:val="28"/>
          <w:szCs w:val="28"/>
        </w:rPr>
        <w:t>5</w:t>
      </w:r>
      <w:r w:rsidR="00942B44" w:rsidRPr="00B961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6186">
        <w:rPr>
          <w:rFonts w:ascii="Times New Roman" w:hAnsi="Times New Roman" w:cs="Times New Roman"/>
          <w:b/>
          <w:sz w:val="28"/>
          <w:szCs w:val="28"/>
        </w:rPr>
        <w:t>года</w:t>
      </w:r>
      <w:r w:rsidR="00810607" w:rsidRPr="00B961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18C2" w:rsidRPr="00B96186" w:rsidRDefault="009A18C2" w:rsidP="009A18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2251" w:rsidRPr="00B96186" w:rsidRDefault="002E2251" w:rsidP="009A1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186">
        <w:rPr>
          <w:rFonts w:ascii="Times New Roman" w:hAnsi="Times New Roman" w:cs="Times New Roman"/>
          <w:sz w:val="28"/>
          <w:szCs w:val="28"/>
        </w:rPr>
        <w:t>По результатам проведенного в</w:t>
      </w:r>
      <w:r w:rsidR="001712C7" w:rsidRPr="00B96186">
        <w:rPr>
          <w:rFonts w:ascii="Times New Roman" w:hAnsi="Times New Roman" w:cs="Times New Roman"/>
          <w:sz w:val="28"/>
          <w:szCs w:val="28"/>
        </w:rPr>
        <w:t>о</w:t>
      </w:r>
      <w:r w:rsidRPr="00B96186">
        <w:rPr>
          <w:rFonts w:ascii="Times New Roman" w:hAnsi="Times New Roman" w:cs="Times New Roman"/>
          <w:sz w:val="28"/>
          <w:szCs w:val="28"/>
        </w:rPr>
        <w:t xml:space="preserve"> </w:t>
      </w:r>
      <w:r w:rsidR="001712C7" w:rsidRPr="00B96186">
        <w:rPr>
          <w:rFonts w:ascii="Times New Roman" w:hAnsi="Times New Roman" w:cs="Times New Roman"/>
          <w:sz w:val="28"/>
          <w:szCs w:val="28"/>
        </w:rPr>
        <w:t>2</w:t>
      </w:r>
      <w:r w:rsidR="00A45A18" w:rsidRPr="00B96186">
        <w:rPr>
          <w:rFonts w:ascii="Times New Roman" w:hAnsi="Times New Roman" w:cs="Times New Roman"/>
          <w:sz w:val="28"/>
          <w:szCs w:val="28"/>
        </w:rPr>
        <w:t xml:space="preserve"> квартале</w:t>
      </w:r>
      <w:r w:rsidR="00BE16DA" w:rsidRPr="00B96186">
        <w:rPr>
          <w:rFonts w:ascii="Times New Roman" w:hAnsi="Times New Roman" w:cs="Times New Roman"/>
          <w:sz w:val="28"/>
          <w:szCs w:val="28"/>
        </w:rPr>
        <w:t xml:space="preserve"> </w:t>
      </w:r>
      <w:r w:rsidRPr="00B96186">
        <w:rPr>
          <w:rFonts w:ascii="Times New Roman" w:hAnsi="Times New Roman" w:cs="Times New Roman"/>
          <w:sz w:val="28"/>
          <w:szCs w:val="28"/>
        </w:rPr>
        <w:t>201</w:t>
      </w:r>
      <w:r w:rsidR="00336C23" w:rsidRPr="00B96186">
        <w:rPr>
          <w:rFonts w:ascii="Times New Roman" w:hAnsi="Times New Roman" w:cs="Times New Roman"/>
          <w:sz w:val="28"/>
          <w:szCs w:val="28"/>
        </w:rPr>
        <w:t>5</w:t>
      </w:r>
      <w:r w:rsidRPr="00B96186">
        <w:rPr>
          <w:rFonts w:ascii="Times New Roman" w:hAnsi="Times New Roman" w:cs="Times New Roman"/>
          <w:sz w:val="28"/>
          <w:szCs w:val="28"/>
        </w:rPr>
        <w:t xml:space="preserve"> года</w:t>
      </w:r>
      <w:r w:rsidR="00810607" w:rsidRPr="00B96186">
        <w:rPr>
          <w:rFonts w:ascii="Times New Roman" w:hAnsi="Times New Roman" w:cs="Times New Roman"/>
          <w:sz w:val="28"/>
          <w:szCs w:val="28"/>
        </w:rPr>
        <w:t xml:space="preserve"> </w:t>
      </w:r>
      <w:r w:rsidRPr="00B96186">
        <w:rPr>
          <w:rFonts w:ascii="Times New Roman" w:hAnsi="Times New Roman" w:cs="Times New Roman"/>
          <w:sz w:val="28"/>
          <w:szCs w:val="28"/>
        </w:rPr>
        <w:t xml:space="preserve">антикоррупционного мониторинга в </w:t>
      </w:r>
      <w:r w:rsidR="00962A99">
        <w:rPr>
          <w:rFonts w:ascii="Times New Roman" w:hAnsi="Times New Roman" w:cs="Times New Roman"/>
          <w:sz w:val="28"/>
          <w:szCs w:val="28"/>
        </w:rPr>
        <w:t>Департаменте сообщаем следующее:</w:t>
      </w:r>
    </w:p>
    <w:p w:rsidR="001D1085" w:rsidRPr="00B96186" w:rsidRDefault="002E2251" w:rsidP="001D1085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186">
        <w:rPr>
          <w:rFonts w:ascii="Times New Roman" w:hAnsi="Times New Roman" w:cs="Times New Roman"/>
          <w:sz w:val="28"/>
          <w:szCs w:val="28"/>
        </w:rPr>
        <w:t>Функции по осуществлению антикоррупционной экспертизы нормативных правовых актов Свердловской области и проектов нормативных правовых актов Свердловской области, разрабатываемых Департаментом, возложены на отдел правовой работы. В соответствии с утвержденными должностными регламентами антикоррупционную экспертизу осуществляет начальник</w:t>
      </w:r>
      <w:r w:rsidR="00496F81" w:rsidRPr="00B96186">
        <w:rPr>
          <w:rFonts w:ascii="Times New Roman" w:hAnsi="Times New Roman" w:cs="Times New Roman"/>
          <w:sz w:val="28"/>
          <w:szCs w:val="28"/>
        </w:rPr>
        <w:t xml:space="preserve">, </w:t>
      </w:r>
      <w:r w:rsidRPr="00B96186">
        <w:rPr>
          <w:rFonts w:ascii="Times New Roman" w:hAnsi="Times New Roman" w:cs="Times New Roman"/>
          <w:sz w:val="28"/>
          <w:szCs w:val="28"/>
        </w:rPr>
        <w:t>главны</w:t>
      </w:r>
      <w:r w:rsidR="00E77243" w:rsidRPr="00B96186">
        <w:rPr>
          <w:rFonts w:ascii="Times New Roman" w:hAnsi="Times New Roman" w:cs="Times New Roman"/>
          <w:sz w:val="28"/>
          <w:szCs w:val="28"/>
        </w:rPr>
        <w:t>е</w:t>
      </w:r>
      <w:r w:rsidRPr="00B96186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77243" w:rsidRPr="00B96186">
        <w:rPr>
          <w:rFonts w:ascii="Times New Roman" w:hAnsi="Times New Roman" w:cs="Times New Roman"/>
          <w:sz w:val="28"/>
          <w:szCs w:val="28"/>
        </w:rPr>
        <w:t>ы (</w:t>
      </w:r>
      <w:r w:rsidR="00336C23" w:rsidRPr="00B96186">
        <w:rPr>
          <w:rFonts w:ascii="Times New Roman" w:hAnsi="Times New Roman" w:cs="Times New Roman"/>
          <w:sz w:val="28"/>
          <w:szCs w:val="28"/>
        </w:rPr>
        <w:t>2</w:t>
      </w:r>
      <w:r w:rsidR="00E77243" w:rsidRPr="00B96186">
        <w:rPr>
          <w:rFonts w:ascii="Times New Roman" w:hAnsi="Times New Roman" w:cs="Times New Roman"/>
          <w:sz w:val="28"/>
          <w:szCs w:val="28"/>
        </w:rPr>
        <w:t xml:space="preserve"> должности)</w:t>
      </w:r>
      <w:r w:rsidRPr="00B96186">
        <w:rPr>
          <w:rFonts w:ascii="Times New Roman" w:hAnsi="Times New Roman" w:cs="Times New Roman"/>
          <w:sz w:val="28"/>
          <w:szCs w:val="28"/>
        </w:rPr>
        <w:t xml:space="preserve"> </w:t>
      </w:r>
      <w:r w:rsidR="00D7056A" w:rsidRPr="00B96186">
        <w:rPr>
          <w:rFonts w:ascii="Times New Roman" w:hAnsi="Times New Roman" w:cs="Times New Roman"/>
          <w:sz w:val="28"/>
          <w:szCs w:val="28"/>
        </w:rPr>
        <w:t>и ведущие</w:t>
      </w:r>
      <w:r w:rsidR="00496F81" w:rsidRPr="00B96186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7056A" w:rsidRPr="00B96186">
        <w:rPr>
          <w:rFonts w:ascii="Times New Roman" w:hAnsi="Times New Roman" w:cs="Times New Roman"/>
          <w:sz w:val="28"/>
          <w:szCs w:val="28"/>
        </w:rPr>
        <w:t>ы (</w:t>
      </w:r>
      <w:r w:rsidR="00336C23" w:rsidRPr="00B96186">
        <w:rPr>
          <w:rFonts w:ascii="Times New Roman" w:hAnsi="Times New Roman" w:cs="Times New Roman"/>
          <w:sz w:val="28"/>
          <w:szCs w:val="28"/>
        </w:rPr>
        <w:t>3</w:t>
      </w:r>
      <w:r w:rsidR="00D7056A" w:rsidRPr="00B96186">
        <w:rPr>
          <w:rFonts w:ascii="Times New Roman" w:hAnsi="Times New Roman" w:cs="Times New Roman"/>
          <w:sz w:val="28"/>
          <w:szCs w:val="28"/>
        </w:rPr>
        <w:t xml:space="preserve"> должности)</w:t>
      </w:r>
      <w:r w:rsidR="00496F81" w:rsidRPr="00B96186">
        <w:rPr>
          <w:rFonts w:ascii="Times New Roman" w:hAnsi="Times New Roman" w:cs="Times New Roman"/>
          <w:sz w:val="28"/>
          <w:szCs w:val="28"/>
        </w:rPr>
        <w:t xml:space="preserve"> </w:t>
      </w:r>
      <w:r w:rsidRPr="00B96186">
        <w:rPr>
          <w:rFonts w:ascii="Times New Roman" w:hAnsi="Times New Roman" w:cs="Times New Roman"/>
          <w:sz w:val="28"/>
          <w:szCs w:val="28"/>
        </w:rPr>
        <w:t xml:space="preserve">указанного отдела. </w:t>
      </w:r>
      <w:r w:rsidR="00336C23" w:rsidRPr="00B96186">
        <w:rPr>
          <w:rFonts w:ascii="Times New Roman" w:hAnsi="Times New Roman" w:cs="Times New Roman"/>
          <w:sz w:val="28"/>
          <w:szCs w:val="28"/>
        </w:rPr>
        <w:t>Один из у</w:t>
      </w:r>
      <w:r w:rsidR="0045066D" w:rsidRPr="00B96186">
        <w:rPr>
          <w:rFonts w:ascii="Times New Roman" w:hAnsi="Times New Roman" w:cs="Times New Roman"/>
          <w:sz w:val="28"/>
          <w:szCs w:val="28"/>
        </w:rPr>
        <w:t>казанны</w:t>
      </w:r>
      <w:r w:rsidR="00336C23" w:rsidRPr="00B96186">
        <w:rPr>
          <w:rFonts w:ascii="Times New Roman" w:hAnsi="Times New Roman" w:cs="Times New Roman"/>
          <w:sz w:val="28"/>
          <w:szCs w:val="28"/>
        </w:rPr>
        <w:t>х</w:t>
      </w:r>
      <w:r w:rsidR="0045066D" w:rsidRPr="00B96186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336C23" w:rsidRPr="00B96186">
        <w:rPr>
          <w:rFonts w:ascii="Times New Roman" w:hAnsi="Times New Roman" w:cs="Times New Roman"/>
          <w:sz w:val="28"/>
          <w:szCs w:val="28"/>
        </w:rPr>
        <w:t>х</w:t>
      </w:r>
      <w:r w:rsidR="0045066D" w:rsidRPr="00B96186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336C23" w:rsidRPr="00B96186">
        <w:rPr>
          <w:rFonts w:ascii="Times New Roman" w:hAnsi="Times New Roman" w:cs="Times New Roman"/>
          <w:sz w:val="28"/>
          <w:szCs w:val="28"/>
        </w:rPr>
        <w:t>х (ведущий специалист отдела Тимофеева Н.Ю.)</w:t>
      </w:r>
      <w:r w:rsidR="0045066D" w:rsidRPr="00B96186">
        <w:rPr>
          <w:rFonts w:ascii="Times New Roman" w:hAnsi="Times New Roman" w:cs="Times New Roman"/>
          <w:sz w:val="28"/>
          <w:szCs w:val="28"/>
        </w:rPr>
        <w:t xml:space="preserve"> </w:t>
      </w:r>
      <w:r w:rsidR="00336C23" w:rsidRPr="00B96186">
        <w:rPr>
          <w:rFonts w:ascii="Times New Roman" w:hAnsi="Times New Roman" w:cs="Times New Roman"/>
          <w:sz w:val="28"/>
          <w:szCs w:val="28"/>
        </w:rPr>
        <w:t xml:space="preserve">в период с 16.03.2015 г. по 20.03.2015 г. прошел </w:t>
      </w:r>
      <w:r w:rsidR="0045066D" w:rsidRPr="00B96186">
        <w:rPr>
          <w:rFonts w:ascii="Times New Roman" w:hAnsi="Times New Roman" w:cs="Times New Roman"/>
          <w:sz w:val="28"/>
          <w:szCs w:val="28"/>
        </w:rPr>
        <w:t xml:space="preserve">повышение квалификации в </w:t>
      </w:r>
      <w:r w:rsidR="00336C23" w:rsidRPr="00B96186">
        <w:rPr>
          <w:rFonts w:ascii="Times New Roman" w:hAnsi="Times New Roman" w:cs="Times New Roman"/>
          <w:sz w:val="28"/>
          <w:szCs w:val="28"/>
        </w:rPr>
        <w:t xml:space="preserve">сфере </w:t>
      </w:r>
      <w:r w:rsidR="0045066D" w:rsidRPr="00B96186">
        <w:rPr>
          <w:rFonts w:ascii="Times New Roman" w:hAnsi="Times New Roman" w:cs="Times New Roman"/>
          <w:sz w:val="28"/>
          <w:szCs w:val="28"/>
        </w:rPr>
        <w:t>противодействия коррупции в данном отчетном периоде.</w:t>
      </w:r>
    </w:p>
    <w:p w:rsidR="00650A98" w:rsidRDefault="009D288A" w:rsidP="00B176BC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186">
        <w:rPr>
          <w:rFonts w:ascii="Times New Roman" w:hAnsi="Times New Roman" w:cs="Times New Roman"/>
          <w:sz w:val="28"/>
          <w:szCs w:val="28"/>
        </w:rPr>
        <w:t>Антикоррупционная э</w:t>
      </w:r>
      <w:r w:rsidR="00650A98" w:rsidRPr="00B96186">
        <w:rPr>
          <w:rFonts w:ascii="Times New Roman" w:hAnsi="Times New Roman" w:cs="Times New Roman"/>
          <w:sz w:val="28"/>
          <w:szCs w:val="28"/>
        </w:rPr>
        <w:t xml:space="preserve">кспертиза </w:t>
      </w:r>
      <w:r w:rsidR="00B850AF" w:rsidRPr="00B96186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650A98" w:rsidRPr="00B96186">
        <w:rPr>
          <w:rFonts w:ascii="Times New Roman" w:hAnsi="Times New Roman" w:cs="Times New Roman"/>
          <w:sz w:val="28"/>
          <w:szCs w:val="28"/>
        </w:rPr>
        <w:t>нормативных правовых актов Свердловской области в отчетном периоде проводилась</w:t>
      </w:r>
      <w:r w:rsidRPr="00B96186">
        <w:rPr>
          <w:rFonts w:ascii="Times New Roman" w:hAnsi="Times New Roman" w:cs="Times New Roman"/>
          <w:sz w:val="28"/>
          <w:szCs w:val="28"/>
        </w:rPr>
        <w:t xml:space="preserve"> в отношении следующих проектов нормативных правовых актов, подготовленных Департаментом государственн</w:t>
      </w:r>
      <w:r w:rsidR="00A90BC7" w:rsidRPr="00B96186">
        <w:rPr>
          <w:rFonts w:ascii="Times New Roman" w:hAnsi="Times New Roman" w:cs="Times New Roman"/>
          <w:sz w:val="28"/>
          <w:szCs w:val="28"/>
        </w:rPr>
        <w:t>ых закупок</w:t>
      </w:r>
      <w:r w:rsidRPr="00B96186">
        <w:rPr>
          <w:rFonts w:ascii="Times New Roman" w:hAnsi="Times New Roman" w:cs="Times New Roman"/>
          <w:sz w:val="28"/>
          <w:szCs w:val="28"/>
        </w:rPr>
        <w:t xml:space="preserve"> Свердловской области:</w:t>
      </w:r>
    </w:p>
    <w:p w:rsidR="00EB7C15" w:rsidRPr="0054234C" w:rsidRDefault="00EB7C15" w:rsidP="0054234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34C">
        <w:rPr>
          <w:rFonts w:ascii="Times New Roman" w:hAnsi="Times New Roman" w:cs="Times New Roman"/>
          <w:sz w:val="28"/>
          <w:szCs w:val="28"/>
        </w:rPr>
        <w:t>- постановления Правительства Свердловской области «</w:t>
      </w:r>
      <w:hyperlink r:id="rId8" w:tgtFrame="_blank" w:history="1">
        <w:r w:rsidRPr="0054234C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Об установлении размера авансовых платежей и размера оплаты каждой поставки товара (этапа выполнения работ, оказания услуг) при осуществлении закупок для обеспечения государственных нужд Свердловской области, при которых заказчик вправе не устанавливать требование обеспечения исполнения контракта в извещении об осуществлении закупки и (или) проекте контракта в 2015 году»; </w:t>
        </w:r>
        <w:r w:rsidRPr="0054234C">
          <w:rPr>
            <w:rFonts w:ascii="Times New Roman" w:hAnsi="Times New Roman" w:cs="Times New Roman"/>
            <w:noProof/>
            <w:sz w:val="28"/>
            <w:szCs w:val="28"/>
            <w:lang w:eastAsia="ru-RU"/>
          </w:rPr>
          <w:drawing>
            <wp:inline distT="0" distB="0" distL="0" distR="0">
              <wp:extent cx="171450" cy="95250"/>
              <wp:effectExtent l="0" t="0" r="0" b="0"/>
              <wp:docPr id="1" name="Рисунок 1" descr="http://goszakaz.midural.ru/images/blank.gif">
                <a:hlinkClick xmlns:a="http://schemas.openxmlformats.org/drawingml/2006/main" r:id="rId9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goszakaz.midural.ru/images/blank.gif">
                        <a:hlinkClick r:id="rId9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450" cy="95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:rsidR="00EB7C15" w:rsidRPr="0054234C" w:rsidRDefault="00EB7C15" w:rsidP="0054234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34C">
        <w:rPr>
          <w:rFonts w:ascii="Times New Roman" w:hAnsi="Times New Roman" w:cs="Times New Roman"/>
          <w:sz w:val="28"/>
          <w:szCs w:val="28"/>
        </w:rPr>
        <w:t>- постановления Правительства Свердловской области «</w:t>
      </w:r>
      <w:hyperlink r:id="rId11" w:tgtFrame="_blank" w:history="1">
        <w:r w:rsidRPr="0054234C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Об утверждении порядка формирования, утверждения и ведения планов-графиков закупок для обеспечения нужд Свердловской области»; </w:t>
        </w:r>
        <w:r w:rsidRPr="0054234C">
          <w:rPr>
            <w:rFonts w:ascii="Times New Roman" w:hAnsi="Times New Roman" w:cs="Times New Roman"/>
            <w:noProof/>
            <w:sz w:val="28"/>
            <w:szCs w:val="28"/>
            <w:lang w:eastAsia="ru-RU"/>
          </w:rPr>
          <w:drawing>
            <wp:inline distT="0" distB="0" distL="0" distR="0">
              <wp:extent cx="171450" cy="95250"/>
              <wp:effectExtent l="0" t="0" r="0" b="0"/>
              <wp:docPr id="2" name="Рисунок 2" descr="http://goszakaz.midural.ru/images/blank.gif">
                <a:hlinkClick xmlns:a="http://schemas.openxmlformats.org/drawingml/2006/main" r:id="rId12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http://goszakaz.midural.ru/images/blank.gif">
                        <a:hlinkClick r:id="rId12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450" cy="95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:rsidR="00EB7C15" w:rsidRPr="0054234C" w:rsidRDefault="00EB7C15" w:rsidP="0054234C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4234C">
        <w:rPr>
          <w:sz w:val="28"/>
          <w:szCs w:val="28"/>
        </w:rPr>
        <w:t>- постановления Правительства Свердловской области «</w:t>
      </w:r>
      <w:hyperlink r:id="rId13" w:tgtFrame="_blank" w:history="1">
        <w:r w:rsidRPr="0054234C">
          <w:rPr>
            <w:rStyle w:val="af"/>
            <w:color w:val="auto"/>
            <w:sz w:val="28"/>
            <w:szCs w:val="28"/>
            <w:u w:val="none"/>
          </w:rPr>
          <w:t xml:space="preserve">Об утверждении порядка формирования, утверждения и ведения планов закупок для обеспечения нужд Свердловской области»; </w:t>
        </w:r>
        <w:r w:rsidRPr="0054234C">
          <w:rPr>
            <w:noProof/>
            <w:sz w:val="28"/>
            <w:szCs w:val="28"/>
          </w:rPr>
          <w:drawing>
            <wp:inline distT="0" distB="0" distL="0" distR="0">
              <wp:extent cx="171450" cy="95250"/>
              <wp:effectExtent l="0" t="0" r="0" b="0"/>
              <wp:docPr id="3" name="Рисунок 3" descr="http://goszakaz.midural.ru/images/blank.gif">
                <a:hlinkClick xmlns:a="http://schemas.openxmlformats.org/drawingml/2006/main" r:id="rId14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http://goszakaz.midural.ru/images/blank.gif">
                        <a:hlinkClick r:id="rId14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450" cy="95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:rsidR="00EB7C15" w:rsidRDefault="00EB7C15" w:rsidP="0054234C">
      <w:pPr>
        <w:pStyle w:val="ae"/>
        <w:spacing w:before="0" w:beforeAutospacing="0" w:after="0" w:afterAutospacing="0"/>
        <w:ind w:firstLine="709"/>
        <w:jc w:val="both"/>
        <w:rPr>
          <w:rStyle w:val="af"/>
          <w:color w:val="auto"/>
          <w:sz w:val="28"/>
          <w:szCs w:val="28"/>
          <w:u w:val="none"/>
        </w:rPr>
      </w:pPr>
      <w:r w:rsidRPr="0054234C">
        <w:rPr>
          <w:sz w:val="28"/>
          <w:szCs w:val="28"/>
        </w:rPr>
        <w:t>- постановления Правительства Свердловской области «</w:t>
      </w:r>
      <w:hyperlink r:id="rId15" w:tgtFrame="_blank" w:history="1">
        <w:r w:rsidRPr="0054234C">
          <w:rPr>
            <w:rStyle w:val="af"/>
            <w:color w:val="auto"/>
            <w:sz w:val="28"/>
            <w:szCs w:val="28"/>
            <w:u w:val="none"/>
          </w:rPr>
          <w:t xml:space="preserve">О внесении изменений в государственную программу Свердловской области </w:t>
        </w:r>
        <w:r w:rsidR="0054234C" w:rsidRPr="0054234C">
          <w:rPr>
            <w:rStyle w:val="af"/>
            <w:color w:val="auto"/>
            <w:sz w:val="28"/>
            <w:szCs w:val="28"/>
            <w:u w:val="none"/>
          </w:rPr>
          <w:t>«</w:t>
        </w:r>
        <w:r w:rsidRPr="0054234C">
          <w:rPr>
            <w:rStyle w:val="af"/>
            <w:color w:val="auto"/>
            <w:sz w:val="28"/>
            <w:szCs w:val="28"/>
            <w:u w:val="none"/>
          </w:rPr>
          <w:t>Совершенствование механизмов осуществления закупок товаров, работ, услуг для государственных нужд Свердловской области до 2020 года</w:t>
        </w:r>
        <w:r w:rsidR="0054234C" w:rsidRPr="0054234C">
          <w:rPr>
            <w:rStyle w:val="af"/>
            <w:color w:val="auto"/>
            <w:sz w:val="28"/>
            <w:szCs w:val="28"/>
            <w:u w:val="none"/>
          </w:rPr>
          <w:t>»</w:t>
        </w:r>
        <w:r w:rsidRPr="0054234C">
          <w:rPr>
            <w:rStyle w:val="af"/>
            <w:color w:val="auto"/>
            <w:sz w:val="28"/>
            <w:szCs w:val="28"/>
            <w:u w:val="none"/>
          </w:rPr>
          <w:t>, утвержденную постановлением Правительства Свердловской области от 21.10.2013 № 1274-ПП</w:t>
        </w:r>
        <w:r w:rsidR="0054234C">
          <w:rPr>
            <w:rStyle w:val="af"/>
            <w:color w:val="auto"/>
            <w:sz w:val="28"/>
            <w:szCs w:val="28"/>
            <w:u w:val="none"/>
          </w:rPr>
          <w:t>».</w:t>
        </w:r>
        <w:r w:rsidRPr="0054234C">
          <w:rPr>
            <w:rStyle w:val="af"/>
            <w:color w:val="auto"/>
            <w:sz w:val="28"/>
            <w:szCs w:val="28"/>
            <w:u w:val="none"/>
          </w:rPr>
          <w:t xml:space="preserve"> </w:t>
        </w:r>
      </w:hyperlink>
    </w:p>
    <w:p w:rsidR="00120881" w:rsidRPr="00962A99" w:rsidRDefault="00120881" w:rsidP="0054234C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2A99">
        <w:rPr>
          <w:rStyle w:val="af"/>
          <w:color w:val="auto"/>
          <w:sz w:val="28"/>
          <w:szCs w:val="28"/>
          <w:u w:val="none"/>
        </w:rPr>
        <w:t>Ко</w:t>
      </w:r>
      <w:r w:rsidR="00AF5479">
        <w:rPr>
          <w:rStyle w:val="af"/>
          <w:color w:val="auto"/>
          <w:sz w:val="28"/>
          <w:szCs w:val="28"/>
          <w:u w:val="none"/>
        </w:rPr>
        <w:t>р</w:t>
      </w:r>
      <w:r w:rsidRPr="00962A99">
        <w:rPr>
          <w:rStyle w:val="af"/>
          <w:color w:val="auto"/>
          <w:sz w:val="28"/>
          <w:szCs w:val="28"/>
          <w:u w:val="none"/>
        </w:rPr>
        <w:t xml:space="preserve">рупциогенных факторов в нормативных правовых актах, в отношении которых проводилась антикоррупционная экспертиза не выявлено. </w:t>
      </w:r>
    </w:p>
    <w:p w:rsidR="00343DD8" w:rsidRPr="00962A99" w:rsidRDefault="001D1085" w:rsidP="0012088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A99">
        <w:rPr>
          <w:rFonts w:ascii="Times New Roman" w:hAnsi="Times New Roman" w:cs="Times New Roman"/>
          <w:sz w:val="28"/>
          <w:szCs w:val="28"/>
        </w:rPr>
        <w:t xml:space="preserve">Фактическая численность государственных гражданских служащих Свердловской области, замещающих должности в Департаменте, на </w:t>
      </w:r>
      <w:r w:rsidR="00AD3FFB" w:rsidRPr="00962A99">
        <w:rPr>
          <w:rFonts w:ascii="Times New Roman" w:hAnsi="Times New Roman" w:cs="Times New Roman"/>
          <w:sz w:val="28"/>
          <w:szCs w:val="28"/>
        </w:rPr>
        <w:t>3</w:t>
      </w:r>
      <w:r w:rsidR="00E84BE7" w:rsidRPr="00962A99">
        <w:rPr>
          <w:rFonts w:ascii="Times New Roman" w:hAnsi="Times New Roman" w:cs="Times New Roman"/>
          <w:sz w:val="28"/>
          <w:szCs w:val="28"/>
        </w:rPr>
        <w:t>0</w:t>
      </w:r>
      <w:r w:rsidR="00AD3FFB" w:rsidRPr="00962A99">
        <w:rPr>
          <w:rFonts w:ascii="Times New Roman" w:hAnsi="Times New Roman" w:cs="Times New Roman"/>
          <w:sz w:val="28"/>
          <w:szCs w:val="28"/>
        </w:rPr>
        <w:t xml:space="preserve"> </w:t>
      </w:r>
      <w:r w:rsidR="00E84BE7" w:rsidRPr="00962A99">
        <w:rPr>
          <w:rFonts w:ascii="Times New Roman" w:hAnsi="Times New Roman" w:cs="Times New Roman"/>
          <w:sz w:val="28"/>
          <w:szCs w:val="28"/>
        </w:rPr>
        <w:t>июня</w:t>
      </w:r>
      <w:r w:rsidR="00336C23" w:rsidRPr="00962A99">
        <w:rPr>
          <w:rFonts w:ascii="Times New Roman" w:hAnsi="Times New Roman" w:cs="Times New Roman"/>
          <w:sz w:val="28"/>
          <w:szCs w:val="28"/>
        </w:rPr>
        <w:t xml:space="preserve"> </w:t>
      </w:r>
      <w:r w:rsidRPr="00962A99">
        <w:rPr>
          <w:rFonts w:ascii="Times New Roman" w:hAnsi="Times New Roman" w:cs="Times New Roman"/>
          <w:sz w:val="28"/>
          <w:szCs w:val="28"/>
        </w:rPr>
        <w:t>201</w:t>
      </w:r>
      <w:r w:rsidR="00336C23" w:rsidRPr="00962A99">
        <w:rPr>
          <w:rFonts w:ascii="Times New Roman" w:hAnsi="Times New Roman" w:cs="Times New Roman"/>
          <w:sz w:val="28"/>
          <w:szCs w:val="28"/>
        </w:rPr>
        <w:t>5</w:t>
      </w:r>
      <w:r w:rsidRPr="00962A99">
        <w:rPr>
          <w:rFonts w:ascii="Times New Roman" w:hAnsi="Times New Roman" w:cs="Times New Roman"/>
          <w:sz w:val="28"/>
          <w:szCs w:val="28"/>
        </w:rPr>
        <w:t xml:space="preserve"> года составля</w:t>
      </w:r>
      <w:r w:rsidR="007D7120" w:rsidRPr="00962A99">
        <w:rPr>
          <w:rFonts w:ascii="Times New Roman" w:hAnsi="Times New Roman" w:cs="Times New Roman"/>
          <w:sz w:val="28"/>
          <w:szCs w:val="28"/>
        </w:rPr>
        <w:t>ет</w:t>
      </w:r>
      <w:r w:rsidRPr="00962A99">
        <w:rPr>
          <w:rFonts w:ascii="Times New Roman" w:hAnsi="Times New Roman" w:cs="Times New Roman"/>
          <w:sz w:val="28"/>
          <w:szCs w:val="28"/>
        </w:rPr>
        <w:t xml:space="preserve"> </w:t>
      </w:r>
      <w:r w:rsidR="008A52C8" w:rsidRPr="00962A99">
        <w:rPr>
          <w:rFonts w:ascii="Times New Roman" w:hAnsi="Times New Roman" w:cs="Times New Roman"/>
          <w:sz w:val="28"/>
          <w:szCs w:val="28"/>
        </w:rPr>
        <w:t>3</w:t>
      </w:r>
      <w:r w:rsidR="00E84BE7" w:rsidRPr="00962A99">
        <w:rPr>
          <w:rFonts w:ascii="Times New Roman" w:hAnsi="Times New Roman" w:cs="Times New Roman"/>
          <w:sz w:val="28"/>
          <w:szCs w:val="28"/>
        </w:rPr>
        <w:t>1</w:t>
      </w:r>
      <w:r w:rsidRPr="00962A99">
        <w:rPr>
          <w:rFonts w:ascii="Times New Roman" w:hAnsi="Times New Roman" w:cs="Times New Roman"/>
          <w:sz w:val="28"/>
          <w:szCs w:val="28"/>
        </w:rPr>
        <w:t xml:space="preserve"> человек, штатная численность – </w:t>
      </w:r>
      <w:r w:rsidR="00385B87" w:rsidRPr="00962A99">
        <w:rPr>
          <w:rFonts w:ascii="Times New Roman" w:hAnsi="Times New Roman" w:cs="Times New Roman"/>
          <w:sz w:val="28"/>
          <w:szCs w:val="28"/>
        </w:rPr>
        <w:t>31</w:t>
      </w:r>
      <w:r w:rsidR="00120881" w:rsidRPr="00962A99">
        <w:rPr>
          <w:rFonts w:ascii="Times New Roman" w:hAnsi="Times New Roman" w:cs="Times New Roman"/>
          <w:sz w:val="28"/>
          <w:szCs w:val="28"/>
        </w:rPr>
        <w:t xml:space="preserve"> человек, из них 25 </w:t>
      </w:r>
      <w:r w:rsidR="00120881" w:rsidRPr="00962A99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гражданских служащих включено в Перечень должностей государственной гражданской службы Свердловской области в Департаменте государственных закупок Свердловской области, при назначении на которые граждане и при замещении которых государственные гражданские служащие Свердловской области,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 </w:t>
      </w:r>
    </w:p>
    <w:p w:rsidR="00D607B2" w:rsidRPr="00B96186" w:rsidRDefault="00D607B2" w:rsidP="00D60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186">
        <w:rPr>
          <w:rFonts w:ascii="Times New Roman" w:hAnsi="Times New Roman" w:cs="Times New Roman"/>
          <w:sz w:val="28"/>
          <w:szCs w:val="28"/>
        </w:rPr>
        <w:t>П</w:t>
      </w:r>
      <w:r w:rsidR="001D1085" w:rsidRPr="00B96186">
        <w:rPr>
          <w:rFonts w:ascii="Times New Roman" w:hAnsi="Times New Roman" w:cs="Times New Roman"/>
          <w:sz w:val="28"/>
          <w:szCs w:val="28"/>
        </w:rPr>
        <w:t>риказ</w:t>
      </w:r>
      <w:r w:rsidRPr="00B96186">
        <w:rPr>
          <w:rFonts w:ascii="Times New Roman" w:hAnsi="Times New Roman" w:cs="Times New Roman"/>
          <w:sz w:val="28"/>
          <w:szCs w:val="28"/>
        </w:rPr>
        <w:t>ом</w:t>
      </w:r>
      <w:r w:rsidR="001D1085" w:rsidRPr="00B96186">
        <w:rPr>
          <w:rFonts w:ascii="Times New Roman" w:hAnsi="Times New Roman" w:cs="Times New Roman"/>
          <w:sz w:val="28"/>
          <w:szCs w:val="28"/>
        </w:rPr>
        <w:t xml:space="preserve"> Департамента от </w:t>
      </w:r>
      <w:r w:rsidR="00336C23" w:rsidRPr="00B96186">
        <w:rPr>
          <w:rFonts w:ascii="Times New Roman" w:hAnsi="Times New Roman" w:cs="Times New Roman"/>
          <w:sz w:val="28"/>
          <w:szCs w:val="28"/>
        </w:rPr>
        <w:t>1</w:t>
      </w:r>
      <w:r w:rsidR="00C004E6" w:rsidRPr="00B96186">
        <w:rPr>
          <w:rFonts w:ascii="Times New Roman" w:hAnsi="Times New Roman" w:cs="Times New Roman"/>
          <w:sz w:val="28"/>
          <w:szCs w:val="28"/>
        </w:rPr>
        <w:t>0.0</w:t>
      </w:r>
      <w:r w:rsidR="00336C23" w:rsidRPr="00B96186">
        <w:rPr>
          <w:rFonts w:ascii="Times New Roman" w:hAnsi="Times New Roman" w:cs="Times New Roman"/>
          <w:sz w:val="28"/>
          <w:szCs w:val="28"/>
        </w:rPr>
        <w:t>3</w:t>
      </w:r>
      <w:r w:rsidR="00C004E6" w:rsidRPr="00B96186">
        <w:rPr>
          <w:rFonts w:ascii="Times New Roman" w:hAnsi="Times New Roman" w:cs="Times New Roman"/>
          <w:sz w:val="28"/>
          <w:szCs w:val="28"/>
        </w:rPr>
        <w:t>.201</w:t>
      </w:r>
      <w:r w:rsidR="00336C23" w:rsidRPr="00B96186">
        <w:rPr>
          <w:rFonts w:ascii="Times New Roman" w:hAnsi="Times New Roman" w:cs="Times New Roman"/>
          <w:sz w:val="28"/>
          <w:szCs w:val="28"/>
        </w:rPr>
        <w:t>5</w:t>
      </w:r>
      <w:r w:rsidR="00C004E6" w:rsidRPr="00B96186">
        <w:rPr>
          <w:rFonts w:ascii="Times New Roman" w:hAnsi="Times New Roman" w:cs="Times New Roman"/>
          <w:sz w:val="28"/>
          <w:szCs w:val="28"/>
        </w:rPr>
        <w:t xml:space="preserve"> </w:t>
      </w:r>
      <w:r w:rsidR="005846AA" w:rsidRPr="00B96186">
        <w:rPr>
          <w:rFonts w:ascii="Times New Roman" w:hAnsi="Times New Roman" w:cs="Times New Roman"/>
          <w:sz w:val="28"/>
          <w:szCs w:val="28"/>
        </w:rPr>
        <w:t>г.</w:t>
      </w:r>
      <w:r w:rsidRPr="00B96186">
        <w:rPr>
          <w:rFonts w:ascii="Times New Roman" w:hAnsi="Times New Roman" w:cs="Times New Roman"/>
          <w:sz w:val="28"/>
          <w:szCs w:val="28"/>
        </w:rPr>
        <w:t xml:space="preserve"> </w:t>
      </w:r>
      <w:r w:rsidR="001D1085" w:rsidRPr="00B96186">
        <w:rPr>
          <w:rFonts w:ascii="Times New Roman" w:hAnsi="Times New Roman" w:cs="Times New Roman"/>
          <w:sz w:val="28"/>
          <w:szCs w:val="28"/>
        </w:rPr>
        <w:t xml:space="preserve">№ </w:t>
      </w:r>
      <w:r w:rsidR="00336C23" w:rsidRPr="00B96186">
        <w:rPr>
          <w:rFonts w:ascii="Times New Roman" w:hAnsi="Times New Roman" w:cs="Times New Roman"/>
          <w:sz w:val="28"/>
          <w:szCs w:val="28"/>
        </w:rPr>
        <w:t>95</w:t>
      </w:r>
      <w:r w:rsidR="005846AA" w:rsidRPr="00B96186">
        <w:rPr>
          <w:rFonts w:ascii="Times New Roman" w:hAnsi="Times New Roman" w:cs="Times New Roman"/>
          <w:sz w:val="28"/>
          <w:szCs w:val="28"/>
        </w:rPr>
        <w:t xml:space="preserve">-ОД </w:t>
      </w:r>
      <w:r w:rsidR="00C2356E" w:rsidRPr="00B96186">
        <w:rPr>
          <w:rFonts w:ascii="Times New Roman" w:hAnsi="Times New Roman" w:cs="Times New Roman"/>
          <w:sz w:val="28"/>
          <w:szCs w:val="28"/>
        </w:rPr>
        <w:t>«Об утверждении Перечня должностей государственной гражданской службы Свердловской области</w:t>
      </w:r>
      <w:r w:rsidR="00C004E6" w:rsidRPr="00B96186">
        <w:rPr>
          <w:rFonts w:ascii="Times New Roman" w:hAnsi="Times New Roman" w:cs="Times New Roman"/>
          <w:sz w:val="28"/>
          <w:szCs w:val="28"/>
        </w:rPr>
        <w:t xml:space="preserve"> в Департаменте государственных закупок Свердловской области</w:t>
      </w:r>
      <w:r w:rsidR="00C2356E" w:rsidRPr="00B96186">
        <w:rPr>
          <w:rFonts w:ascii="Times New Roman" w:hAnsi="Times New Roman" w:cs="Times New Roman"/>
          <w:sz w:val="28"/>
          <w:szCs w:val="28"/>
        </w:rPr>
        <w:t>, при назначении на которые граждане и при замещении которых государственные гражданские служащие Свердловской области</w:t>
      </w:r>
      <w:r w:rsidR="00C004E6" w:rsidRPr="00B96186">
        <w:rPr>
          <w:rFonts w:ascii="Times New Roman" w:hAnsi="Times New Roman" w:cs="Times New Roman"/>
          <w:sz w:val="28"/>
          <w:szCs w:val="28"/>
        </w:rPr>
        <w:t>,</w:t>
      </w:r>
      <w:r w:rsidR="00C2356E" w:rsidRPr="00B96186">
        <w:rPr>
          <w:rFonts w:ascii="Times New Roman" w:hAnsi="Times New Roman" w:cs="Times New Roman"/>
          <w:sz w:val="28"/>
          <w:szCs w:val="28"/>
        </w:rPr>
        <w:t xml:space="preserve"> обязаны представлять сведения о доходах, об имуществе и обязательствах имущественного характера, а также сведения о доходах,</w:t>
      </w:r>
      <w:r w:rsidR="00C004E6" w:rsidRPr="00B96186">
        <w:rPr>
          <w:rFonts w:ascii="Times New Roman" w:hAnsi="Times New Roman" w:cs="Times New Roman"/>
          <w:sz w:val="28"/>
          <w:szCs w:val="28"/>
        </w:rPr>
        <w:t xml:space="preserve"> </w:t>
      </w:r>
      <w:r w:rsidR="00C2356E" w:rsidRPr="00B96186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своих супруги (супруга) и несовершеннолетних детей» </w:t>
      </w:r>
      <w:r w:rsidRPr="00B96186">
        <w:rPr>
          <w:rFonts w:ascii="Times New Roman" w:hAnsi="Times New Roman" w:cs="Times New Roman"/>
          <w:sz w:val="28"/>
          <w:szCs w:val="28"/>
        </w:rPr>
        <w:t>определен перечень должностей</w:t>
      </w:r>
      <w:r w:rsidR="001D1085" w:rsidRPr="00B96186">
        <w:rPr>
          <w:rFonts w:ascii="Times New Roman" w:hAnsi="Times New Roman" w:cs="Times New Roman"/>
          <w:sz w:val="28"/>
          <w:szCs w:val="28"/>
        </w:rPr>
        <w:t>, замещение которых связано с коррупционными рисками.</w:t>
      </w:r>
      <w:r w:rsidRPr="00B961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80D" w:rsidRPr="00B96186" w:rsidRDefault="00C578B1" w:rsidP="00D607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186">
        <w:rPr>
          <w:rFonts w:ascii="Times New Roman" w:hAnsi="Times New Roman" w:cs="Times New Roman"/>
          <w:sz w:val="28"/>
          <w:szCs w:val="28"/>
        </w:rPr>
        <w:t>Официальная и</w:t>
      </w:r>
      <w:r w:rsidR="00B62295" w:rsidRPr="00B96186">
        <w:rPr>
          <w:rFonts w:ascii="Times New Roman" w:hAnsi="Times New Roman" w:cs="Times New Roman"/>
          <w:sz w:val="28"/>
          <w:szCs w:val="28"/>
        </w:rPr>
        <w:t>нформация о нарушениях требований антикоррупционного законодательства, о привлечении к дисциплинарной ответственности за нарушение требований антикоррупционного законодательства, о возбуждении уголовных дел за преступления коррупционной направленности в отношении государственн</w:t>
      </w:r>
      <w:r w:rsidR="005F149C" w:rsidRPr="00B96186">
        <w:rPr>
          <w:rFonts w:ascii="Times New Roman" w:hAnsi="Times New Roman" w:cs="Times New Roman"/>
          <w:sz w:val="28"/>
          <w:szCs w:val="28"/>
        </w:rPr>
        <w:t>ых гражданских</w:t>
      </w:r>
      <w:r w:rsidR="000A780D" w:rsidRPr="00B96186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5F149C" w:rsidRPr="00B96186">
        <w:rPr>
          <w:rFonts w:ascii="Times New Roman" w:hAnsi="Times New Roman" w:cs="Times New Roman"/>
          <w:sz w:val="28"/>
          <w:szCs w:val="28"/>
        </w:rPr>
        <w:t>их</w:t>
      </w:r>
      <w:r w:rsidR="00A90BC7" w:rsidRPr="00B96186">
        <w:rPr>
          <w:rFonts w:ascii="Times New Roman" w:hAnsi="Times New Roman" w:cs="Times New Roman"/>
          <w:sz w:val="28"/>
          <w:szCs w:val="28"/>
        </w:rPr>
        <w:t xml:space="preserve"> Департамента государственных</w:t>
      </w:r>
      <w:r w:rsidR="000A780D" w:rsidRPr="00B96186">
        <w:rPr>
          <w:rFonts w:ascii="Times New Roman" w:hAnsi="Times New Roman" w:cs="Times New Roman"/>
          <w:sz w:val="28"/>
          <w:szCs w:val="28"/>
        </w:rPr>
        <w:t xml:space="preserve"> зак</w:t>
      </w:r>
      <w:r w:rsidR="00A90BC7" w:rsidRPr="00B96186">
        <w:rPr>
          <w:rFonts w:ascii="Times New Roman" w:hAnsi="Times New Roman" w:cs="Times New Roman"/>
          <w:sz w:val="28"/>
          <w:szCs w:val="28"/>
        </w:rPr>
        <w:t>упок</w:t>
      </w:r>
      <w:r w:rsidR="000A780D" w:rsidRPr="00B96186">
        <w:rPr>
          <w:rFonts w:ascii="Times New Roman" w:hAnsi="Times New Roman" w:cs="Times New Roman"/>
          <w:sz w:val="28"/>
          <w:szCs w:val="28"/>
        </w:rPr>
        <w:t xml:space="preserve"> Свердловской области за отчетный период</w:t>
      </w:r>
      <w:r w:rsidR="00B62295" w:rsidRPr="00B96186">
        <w:rPr>
          <w:rFonts w:ascii="Times New Roman" w:hAnsi="Times New Roman" w:cs="Times New Roman"/>
          <w:sz w:val="28"/>
          <w:szCs w:val="28"/>
        </w:rPr>
        <w:t xml:space="preserve"> не поступала</w:t>
      </w:r>
      <w:r w:rsidR="000A780D" w:rsidRPr="00B96186">
        <w:rPr>
          <w:rFonts w:ascii="Times New Roman" w:hAnsi="Times New Roman" w:cs="Times New Roman"/>
          <w:sz w:val="28"/>
          <w:szCs w:val="28"/>
        </w:rPr>
        <w:t>.</w:t>
      </w:r>
    </w:p>
    <w:p w:rsidR="00336C23" w:rsidRPr="00B96186" w:rsidRDefault="00336C23" w:rsidP="00336C2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186">
        <w:rPr>
          <w:rFonts w:ascii="Times New Roman" w:hAnsi="Times New Roman" w:cs="Times New Roman"/>
          <w:sz w:val="28"/>
          <w:szCs w:val="28"/>
        </w:rPr>
        <w:t>В отношении действий государственных гражданских служащих Свердловской области, замещающих должности государственной гражданской службы Свердловской области в Департаменте государственных закупок Свердловской области, замещение которых связано с коррупционными рисками, жалоб от граждан и организаций, протестов, представлений от органов прокуратуры, частных определений суда, предписаний контролирующих органов по фактам правонарушений коррупционной направленности за отчетный период не поступало.</w:t>
      </w:r>
    </w:p>
    <w:p w:rsidR="00336C23" w:rsidRPr="00B96186" w:rsidRDefault="00336C23" w:rsidP="00336C2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186">
        <w:rPr>
          <w:rFonts w:ascii="Times New Roman" w:hAnsi="Times New Roman" w:cs="Times New Roman"/>
          <w:sz w:val="28"/>
          <w:szCs w:val="28"/>
        </w:rPr>
        <w:t>Коррупционные правонарушения, выявленные в результате внутреннего контроля, или выявленные органами прокуратуры и иными правоохранительными и контролирующими органами отсутствуют.</w:t>
      </w:r>
    </w:p>
    <w:p w:rsidR="00A856BB" w:rsidRPr="00B96186" w:rsidRDefault="00A856BB" w:rsidP="00A856B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186">
        <w:rPr>
          <w:rFonts w:ascii="Times New Roman" w:hAnsi="Times New Roman" w:cs="Times New Roman"/>
          <w:sz w:val="28"/>
          <w:szCs w:val="28"/>
        </w:rPr>
        <w:t xml:space="preserve">За отчетный период комиссией Департамента государственных закупок Свердловской области по соблюдению требований к служебному поведению государственных гражданских служащих Свердловской области и урегулированию конфликта интересов не рассматривались дела по фактам совершения коррупционных правонарушений в связи с отсутствием данных фактов. </w:t>
      </w:r>
    </w:p>
    <w:p w:rsidR="00E84BE7" w:rsidRPr="00B96186" w:rsidRDefault="00E84BE7" w:rsidP="00E84BE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186">
        <w:rPr>
          <w:rFonts w:ascii="Times New Roman" w:hAnsi="Times New Roman" w:cs="Times New Roman"/>
          <w:sz w:val="28"/>
          <w:szCs w:val="28"/>
        </w:rPr>
        <w:t xml:space="preserve">Государственные гражданские служащие Департамента, в должностные обязанности которых входит участие в работе по </w:t>
      </w:r>
      <w:r w:rsidRPr="00B96186">
        <w:rPr>
          <w:rFonts w:ascii="Times New Roman" w:hAnsi="Times New Roman" w:cs="Times New Roman"/>
          <w:sz w:val="28"/>
          <w:szCs w:val="28"/>
        </w:rPr>
        <w:lastRenderedPageBreak/>
        <w:t>противодействию коррупции, за отчетный период обучение по соответствующим образовательным программам не проходили.</w:t>
      </w:r>
    </w:p>
    <w:p w:rsidR="00A856BB" w:rsidRPr="00B96186" w:rsidRDefault="00A856BB" w:rsidP="00A856B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186">
        <w:rPr>
          <w:rFonts w:ascii="Times New Roman" w:hAnsi="Times New Roman" w:cs="Times New Roman"/>
          <w:sz w:val="28"/>
          <w:szCs w:val="28"/>
        </w:rPr>
        <w:t>Представления, частные определения суда, иные документы реагирования по фактам совершения коррупционных правонарушений в адрес Департамента не поступали.</w:t>
      </w:r>
    </w:p>
    <w:p w:rsidR="00F8640B" w:rsidRPr="00962A99" w:rsidRDefault="00F8640B" w:rsidP="00F864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C15">
        <w:rPr>
          <w:rFonts w:ascii="Times New Roman" w:hAnsi="Times New Roman" w:cs="Times New Roman"/>
          <w:sz w:val="28"/>
          <w:szCs w:val="28"/>
        </w:rPr>
        <w:t>В</w:t>
      </w:r>
      <w:r w:rsidR="00E84BE7" w:rsidRPr="00EB7C15">
        <w:rPr>
          <w:rFonts w:ascii="Times New Roman" w:hAnsi="Times New Roman" w:cs="Times New Roman"/>
          <w:sz w:val="28"/>
          <w:szCs w:val="28"/>
        </w:rPr>
        <w:t>о</w:t>
      </w:r>
      <w:r w:rsidRPr="00EB7C15">
        <w:rPr>
          <w:rFonts w:ascii="Times New Roman" w:hAnsi="Times New Roman" w:cs="Times New Roman"/>
          <w:sz w:val="28"/>
          <w:szCs w:val="28"/>
        </w:rPr>
        <w:t xml:space="preserve"> </w:t>
      </w:r>
      <w:r w:rsidR="00E84BE7" w:rsidRPr="00EB7C15">
        <w:rPr>
          <w:rFonts w:ascii="Times New Roman" w:hAnsi="Times New Roman" w:cs="Times New Roman"/>
          <w:sz w:val="28"/>
          <w:szCs w:val="28"/>
        </w:rPr>
        <w:t>2</w:t>
      </w:r>
      <w:r w:rsidR="00D7056A" w:rsidRPr="00EB7C15">
        <w:rPr>
          <w:rFonts w:ascii="Times New Roman" w:hAnsi="Times New Roman" w:cs="Times New Roman"/>
          <w:sz w:val="28"/>
          <w:szCs w:val="28"/>
        </w:rPr>
        <w:t xml:space="preserve"> </w:t>
      </w:r>
      <w:r w:rsidR="00A45A18" w:rsidRPr="00EB7C15">
        <w:rPr>
          <w:rFonts w:ascii="Times New Roman" w:hAnsi="Times New Roman" w:cs="Times New Roman"/>
          <w:sz w:val="28"/>
          <w:szCs w:val="28"/>
        </w:rPr>
        <w:t xml:space="preserve">квартале </w:t>
      </w:r>
      <w:r w:rsidR="00A90BC7" w:rsidRPr="00EB7C15">
        <w:rPr>
          <w:rFonts w:ascii="Times New Roman" w:hAnsi="Times New Roman" w:cs="Times New Roman"/>
          <w:sz w:val="28"/>
          <w:szCs w:val="28"/>
        </w:rPr>
        <w:t>201</w:t>
      </w:r>
      <w:r w:rsidR="00A856BB" w:rsidRPr="00EB7C15">
        <w:rPr>
          <w:rFonts w:ascii="Times New Roman" w:hAnsi="Times New Roman" w:cs="Times New Roman"/>
          <w:sz w:val="28"/>
          <w:szCs w:val="28"/>
        </w:rPr>
        <w:t>5</w:t>
      </w:r>
      <w:r w:rsidRPr="00EB7C15">
        <w:rPr>
          <w:rFonts w:ascii="Times New Roman" w:hAnsi="Times New Roman" w:cs="Times New Roman"/>
          <w:sz w:val="28"/>
          <w:szCs w:val="28"/>
        </w:rPr>
        <w:t xml:space="preserve"> года количество </w:t>
      </w:r>
      <w:r w:rsidR="000624D7" w:rsidRPr="00EB7C15">
        <w:rPr>
          <w:rFonts w:ascii="Times New Roman" w:hAnsi="Times New Roman" w:cs="Times New Roman"/>
          <w:sz w:val="28"/>
          <w:szCs w:val="28"/>
        </w:rPr>
        <w:t xml:space="preserve">обращений </w:t>
      </w:r>
      <w:r w:rsidRPr="00EB7C15">
        <w:rPr>
          <w:rFonts w:ascii="Times New Roman" w:hAnsi="Times New Roman" w:cs="Times New Roman"/>
          <w:sz w:val="28"/>
          <w:szCs w:val="28"/>
        </w:rPr>
        <w:t>граждан –</w:t>
      </w:r>
      <w:r w:rsidR="00A45A18" w:rsidRPr="00EB7C15">
        <w:rPr>
          <w:rFonts w:ascii="Times New Roman" w:hAnsi="Times New Roman" w:cs="Times New Roman"/>
          <w:sz w:val="28"/>
          <w:szCs w:val="28"/>
        </w:rPr>
        <w:t xml:space="preserve"> </w:t>
      </w:r>
      <w:r w:rsidR="00EB7C15" w:rsidRPr="00EB7C15">
        <w:rPr>
          <w:rFonts w:ascii="Times New Roman" w:hAnsi="Times New Roman" w:cs="Times New Roman"/>
          <w:sz w:val="28"/>
          <w:szCs w:val="28"/>
        </w:rPr>
        <w:t>99</w:t>
      </w:r>
      <w:r w:rsidR="008A52C8" w:rsidRPr="00EB7C15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9D48A8" w:rsidRPr="00EB7C15">
        <w:rPr>
          <w:rFonts w:ascii="Times New Roman" w:hAnsi="Times New Roman" w:cs="Times New Roman"/>
          <w:sz w:val="28"/>
          <w:szCs w:val="28"/>
        </w:rPr>
        <w:t>12</w:t>
      </w:r>
      <w:r w:rsidR="00CD742B" w:rsidRPr="00EB7C15">
        <w:rPr>
          <w:rFonts w:ascii="Times New Roman" w:hAnsi="Times New Roman" w:cs="Times New Roman"/>
          <w:sz w:val="28"/>
          <w:szCs w:val="28"/>
        </w:rPr>
        <w:t xml:space="preserve"> </w:t>
      </w:r>
      <w:r w:rsidR="00960CA5" w:rsidRPr="00EB7C15">
        <w:rPr>
          <w:rFonts w:ascii="Times New Roman" w:hAnsi="Times New Roman" w:cs="Times New Roman"/>
          <w:sz w:val="28"/>
          <w:szCs w:val="28"/>
        </w:rPr>
        <w:t>– письменных</w:t>
      </w:r>
      <w:r w:rsidR="008A52C8" w:rsidRPr="00EB7C15">
        <w:rPr>
          <w:rFonts w:ascii="Times New Roman" w:hAnsi="Times New Roman" w:cs="Times New Roman"/>
          <w:sz w:val="28"/>
          <w:szCs w:val="28"/>
        </w:rPr>
        <w:t xml:space="preserve"> обращений и </w:t>
      </w:r>
      <w:r w:rsidR="00EB7C15" w:rsidRPr="00EB7C15">
        <w:rPr>
          <w:rFonts w:ascii="Times New Roman" w:hAnsi="Times New Roman" w:cs="Times New Roman"/>
          <w:sz w:val="28"/>
          <w:szCs w:val="28"/>
        </w:rPr>
        <w:t xml:space="preserve">87 </w:t>
      </w:r>
      <w:r w:rsidR="000624D7" w:rsidRPr="00EB7C15">
        <w:rPr>
          <w:rFonts w:ascii="Times New Roman" w:hAnsi="Times New Roman" w:cs="Times New Roman"/>
          <w:sz w:val="28"/>
          <w:szCs w:val="28"/>
        </w:rPr>
        <w:t xml:space="preserve">– устных. </w:t>
      </w:r>
      <w:r w:rsidRPr="00EB7C15">
        <w:rPr>
          <w:rFonts w:ascii="Times New Roman" w:hAnsi="Times New Roman" w:cs="Times New Roman"/>
          <w:sz w:val="28"/>
          <w:szCs w:val="28"/>
        </w:rPr>
        <w:t>По всем обращениям в установленном порядке были подготовлены и направлены ответы</w:t>
      </w:r>
      <w:r w:rsidR="005478D9" w:rsidRPr="00EB7C15">
        <w:rPr>
          <w:rFonts w:ascii="Times New Roman" w:hAnsi="Times New Roman" w:cs="Times New Roman"/>
          <w:sz w:val="28"/>
          <w:szCs w:val="28"/>
        </w:rPr>
        <w:t>,</w:t>
      </w:r>
      <w:r w:rsidR="00CD742B" w:rsidRPr="00EB7C15">
        <w:rPr>
          <w:rFonts w:ascii="Times New Roman" w:hAnsi="Times New Roman" w:cs="Times New Roman"/>
          <w:sz w:val="28"/>
          <w:szCs w:val="28"/>
        </w:rPr>
        <w:t xml:space="preserve"> </w:t>
      </w:r>
      <w:r w:rsidR="008E2EF4" w:rsidRPr="00EB7C15">
        <w:rPr>
          <w:rFonts w:ascii="Times New Roman" w:hAnsi="Times New Roman" w:cs="Times New Roman"/>
          <w:sz w:val="28"/>
          <w:szCs w:val="28"/>
        </w:rPr>
        <w:t xml:space="preserve">даны </w:t>
      </w:r>
      <w:r w:rsidR="008E2EF4" w:rsidRPr="00962A99">
        <w:rPr>
          <w:rFonts w:ascii="Times New Roman" w:hAnsi="Times New Roman" w:cs="Times New Roman"/>
          <w:sz w:val="28"/>
          <w:szCs w:val="28"/>
        </w:rPr>
        <w:t>консультаци</w:t>
      </w:r>
      <w:r w:rsidR="005478D9" w:rsidRPr="00962A99">
        <w:rPr>
          <w:rFonts w:ascii="Times New Roman" w:hAnsi="Times New Roman" w:cs="Times New Roman"/>
          <w:sz w:val="28"/>
          <w:szCs w:val="28"/>
        </w:rPr>
        <w:t>и</w:t>
      </w:r>
      <w:r w:rsidRPr="00962A99">
        <w:rPr>
          <w:rFonts w:ascii="Times New Roman" w:hAnsi="Times New Roman" w:cs="Times New Roman"/>
          <w:sz w:val="28"/>
          <w:szCs w:val="28"/>
        </w:rPr>
        <w:t>.</w:t>
      </w:r>
    </w:p>
    <w:p w:rsidR="00962A99" w:rsidRPr="00962A99" w:rsidRDefault="00962A99" w:rsidP="00962A9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A99">
        <w:rPr>
          <w:rFonts w:ascii="Times New Roman" w:hAnsi="Times New Roman" w:cs="Times New Roman"/>
          <w:sz w:val="28"/>
          <w:szCs w:val="28"/>
        </w:rPr>
        <w:t xml:space="preserve">Обращения на «Телефон доверия» Департамента в отчетном периоде не поступали.   </w:t>
      </w:r>
    </w:p>
    <w:p w:rsidR="00D4056F" w:rsidRDefault="00D4056F" w:rsidP="00D40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4056F" w:rsidSect="00A462BE">
      <w:headerReference w:type="default" r:id="rId1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8C2" w:rsidRDefault="00BD78C2" w:rsidP="00A462BE">
      <w:pPr>
        <w:spacing w:after="0" w:line="240" w:lineRule="auto"/>
      </w:pPr>
      <w:r>
        <w:separator/>
      </w:r>
    </w:p>
  </w:endnote>
  <w:endnote w:type="continuationSeparator" w:id="0">
    <w:p w:rsidR="00BD78C2" w:rsidRDefault="00BD78C2" w:rsidP="00A46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8C2" w:rsidRDefault="00BD78C2" w:rsidP="00A462BE">
      <w:pPr>
        <w:spacing w:after="0" w:line="240" w:lineRule="auto"/>
      </w:pPr>
      <w:r>
        <w:separator/>
      </w:r>
    </w:p>
  </w:footnote>
  <w:footnote w:type="continuationSeparator" w:id="0">
    <w:p w:rsidR="00BD78C2" w:rsidRDefault="00BD78C2" w:rsidP="00A46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9258115"/>
      <w:docPartObj>
        <w:docPartGallery w:val="Page Numbers (Top of Page)"/>
        <w:docPartUnique/>
      </w:docPartObj>
    </w:sdtPr>
    <w:sdtEndPr/>
    <w:sdtContent>
      <w:p w:rsidR="00A462BE" w:rsidRDefault="00A462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175">
          <w:rPr>
            <w:noProof/>
          </w:rPr>
          <w:t>2</w:t>
        </w:r>
        <w:r>
          <w:fldChar w:fldCharType="end"/>
        </w:r>
      </w:p>
    </w:sdtContent>
  </w:sdt>
  <w:p w:rsidR="00A462BE" w:rsidRDefault="00A462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A4BBF"/>
    <w:multiLevelType w:val="hybridMultilevel"/>
    <w:tmpl w:val="64DA71EA"/>
    <w:lvl w:ilvl="0" w:tplc="F154E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A91CE2"/>
    <w:multiLevelType w:val="hybridMultilevel"/>
    <w:tmpl w:val="565EB096"/>
    <w:lvl w:ilvl="0" w:tplc="39E45C5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65133E"/>
    <w:multiLevelType w:val="hybridMultilevel"/>
    <w:tmpl w:val="64DA71EA"/>
    <w:lvl w:ilvl="0" w:tplc="F154E3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FB1E87"/>
    <w:multiLevelType w:val="hybridMultilevel"/>
    <w:tmpl w:val="2CF668DC"/>
    <w:lvl w:ilvl="0" w:tplc="1C52EC4E">
      <w:start w:val="1"/>
      <w:numFmt w:val="decimal"/>
      <w:lvlText w:val="%1)"/>
      <w:lvlJc w:val="left"/>
      <w:pPr>
        <w:tabs>
          <w:tab w:val="num" w:pos="1305"/>
        </w:tabs>
        <w:ind w:left="130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8C2"/>
    <w:rsid w:val="0001456C"/>
    <w:rsid w:val="000624D7"/>
    <w:rsid w:val="00076F6A"/>
    <w:rsid w:val="00086DD1"/>
    <w:rsid w:val="000A14DB"/>
    <w:rsid w:val="000A780D"/>
    <w:rsid w:val="000F6D8E"/>
    <w:rsid w:val="001159D4"/>
    <w:rsid w:val="00120881"/>
    <w:rsid w:val="0013468A"/>
    <w:rsid w:val="0014452D"/>
    <w:rsid w:val="001641C2"/>
    <w:rsid w:val="001702BB"/>
    <w:rsid w:val="001712C7"/>
    <w:rsid w:val="00172F4A"/>
    <w:rsid w:val="001A58E4"/>
    <w:rsid w:val="001B59A7"/>
    <w:rsid w:val="001D1085"/>
    <w:rsid w:val="001D67F6"/>
    <w:rsid w:val="00201951"/>
    <w:rsid w:val="00211EDB"/>
    <w:rsid w:val="0022486E"/>
    <w:rsid w:val="002275DD"/>
    <w:rsid w:val="00290043"/>
    <w:rsid w:val="00294416"/>
    <w:rsid w:val="002C122D"/>
    <w:rsid w:val="002E2251"/>
    <w:rsid w:val="003361DA"/>
    <w:rsid w:val="00336C23"/>
    <w:rsid w:val="00343DD8"/>
    <w:rsid w:val="00356F40"/>
    <w:rsid w:val="0038474C"/>
    <w:rsid w:val="00385B87"/>
    <w:rsid w:val="003E7866"/>
    <w:rsid w:val="00403751"/>
    <w:rsid w:val="00432850"/>
    <w:rsid w:val="0045066D"/>
    <w:rsid w:val="00471135"/>
    <w:rsid w:val="00492B37"/>
    <w:rsid w:val="00496F81"/>
    <w:rsid w:val="004B728F"/>
    <w:rsid w:val="0054234C"/>
    <w:rsid w:val="005478D9"/>
    <w:rsid w:val="005846AA"/>
    <w:rsid w:val="00590EDE"/>
    <w:rsid w:val="005E0722"/>
    <w:rsid w:val="005F149C"/>
    <w:rsid w:val="005F231B"/>
    <w:rsid w:val="006061D9"/>
    <w:rsid w:val="006074F8"/>
    <w:rsid w:val="00623D0C"/>
    <w:rsid w:val="00626634"/>
    <w:rsid w:val="00627CC8"/>
    <w:rsid w:val="00650A98"/>
    <w:rsid w:val="00694E8D"/>
    <w:rsid w:val="00752D5B"/>
    <w:rsid w:val="007A6CB1"/>
    <w:rsid w:val="007A78A3"/>
    <w:rsid w:val="007B6EB7"/>
    <w:rsid w:val="007C7A29"/>
    <w:rsid w:val="007D7120"/>
    <w:rsid w:val="007D7365"/>
    <w:rsid w:val="00810607"/>
    <w:rsid w:val="00847BF5"/>
    <w:rsid w:val="00896C71"/>
    <w:rsid w:val="008A2175"/>
    <w:rsid w:val="008A52C8"/>
    <w:rsid w:val="008C404F"/>
    <w:rsid w:val="008D2FAB"/>
    <w:rsid w:val="008E2EF4"/>
    <w:rsid w:val="008E45D7"/>
    <w:rsid w:val="008F177E"/>
    <w:rsid w:val="00913ABE"/>
    <w:rsid w:val="0092326C"/>
    <w:rsid w:val="00930B81"/>
    <w:rsid w:val="00942B44"/>
    <w:rsid w:val="009531F6"/>
    <w:rsid w:val="00960CA5"/>
    <w:rsid w:val="00962A99"/>
    <w:rsid w:val="00964B40"/>
    <w:rsid w:val="009A18C2"/>
    <w:rsid w:val="009A3E0A"/>
    <w:rsid w:val="009A5FF3"/>
    <w:rsid w:val="009C5061"/>
    <w:rsid w:val="009D288A"/>
    <w:rsid w:val="009D48A8"/>
    <w:rsid w:val="00A07332"/>
    <w:rsid w:val="00A07ADF"/>
    <w:rsid w:val="00A31CF2"/>
    <w:rsid w:val="00A45A18"/>
    <w:rsid w:val="00A462BE"/>
    <w:rsid w:val="00A55C30"/>
    <w:rsid w:val="00A6206A"/>
    <w:rsid w:val="00A64013"/>
    <w:rsid w:val="00A856BB"/>
    <w:rsid w:val="00A90BC7"/>
    <w:rsid w:val="00AB6041"/>
    <w:rsid w:val="00AC4540"/>
    <w:rsid w:val="00AD3FFB"/>
    <w:rsid w:val="00AF2F14"/>
    <w:rsid w:val="00AF5479"/>
    <w:rsid w:val="00B176BC"/>
    <w:rsid w:val="00B42E1F"/>
    <w:rsid w:val="00B56FE3"/>
    <w:rsid w:val="00B60F26"/>
    <w:rsid w:val="00B62295"/>
    <w:rsid w:val="00B66DCC"/>
    <w:rsid w:val="00B850AF"/>
    <w:rsid w:val="00B868AD"/>
    <w:rsid w:val="00B96186"/>
    <w:rsid w:val="00BD78C2"/>
    <w:rsid w:val="00BD7C64"/>
    <w:rsid w:val="00BE16DA"/>
    <w:rsid w:val="00C004E6"/>
    <w:rsid w:val="00C2356E"/>
    <w:rsid w:val="00C578B1"/>
    <w:rsid w:val="00C67FCA"/>
    <w:rsid w:val="00C71E8E"/>
    <w:rsid w:val="00C86053"/>
    <w:rsid w:val="00CB0D64"/>
    <w:rsid w:val="00CD742B"/>
    <w:rsid w:val="00CE3096"/>
    <w:rsid w:val="00D4056F"/>
    <w:rsid w:val="00D42F90"/>
    <w:rsid w:val="00D607B2"/>
    <w:rsid w:val="00D7056A"/>
    <w:rsid w:val="00D91E15"/>
    <w:rsid w:val="00D950D0"/>
    <w:rsid w:val="00DB1464"/>
    <w:rsid w:val="00DB3DA8"/>
    <w:rsid w:val="00DB7040"/>
    <w:rsid w:val="00DD17D2"/>
    <w:rsid w:val="00E01E2B"/>
    <w:rsid w:val="00E36AB4"/>
    <w:rsid w:val="00E6220E"/>
    <w:rsid w:val="00E77243"/>
    <w:rsid w:val="00E80728"/>
    <w:rsid w:val="00E84BE7"/>
    <w:rsid w:val="00EB7C15"/>
    <w:rsid w:val="00ED2BF6"/>
    <w:rsid w:val="00F013EA"/>
    <w:rsid w:val="00F10E2D"/>
    <w:rsid w:val="00F17CAE"/>
    <w:rsid w:val="00F3344E"/>
    <w:rsid w:val="00F75EE4"/>
    <w:rsid w:val="00F8640B"/>
    <w:rsid w:val="00F9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CBF5B8-FCA6-400E-80C4-E819B09AF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25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6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62BE"/>
  </w:style>
  <w:style w:type="paragraph" w:styleId="a6">
    <w:name w:val="footer"/>
    <w:basedOn w:val="a"/>
    <w:link w:val="a7"/>
    <w:uiPriority w:val="99"/>
    <w:unhideWhenUsed/>
    <w:rsid w:val="00A46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62BE"/>
  </w:style>
  <w:style w:type="paragraph" w:styleId="a8">
    <w:name w:val="Balloon Text"/>
    <w:basedOn w:val="a"/>
    <w:link w:val="a9"/>
    <w:uiPriority w:val="99"/>
    <w:semiHidden/>
    <w:unhideWhenUsed/>
    <w:rsid w:val="00584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46AA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0A780D"/>
    <w:pPr>
      <w:spacing w:after="0" w:line="240" w:lineRule="auto"/>
      <w:ind w:left="5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0A78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650A9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650A98"/>
  </w:style>
  <w:style w:type="paragraph" w:styleId="ae">
    <w:name w:val="Normal (Web)"/>
    <w:basedOn w:val="a"/>
    <w:uiPriority w:val="99"/>
    <w:unhideWhenUsed/>
    <w:rsid w:val="00EB7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EB7C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6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zakaz.midural.ru/uploads/%D0%9F%D1%80%D0%BE%D0%B5%D0%BA%D1%82%20%D0%BF%D0%BE%D1%81%D1%82%D0%B0%D0%BD%D0%BE%D0%B2%D0%BB%D0%B5%D0%BD%D0%B8%D1%8F%20%28%D0%BF%D0%BE%D1%81%D1%82%D0%B0%D0%BD%D0%BE%D0%B2%D0%BB%D0%B5%D0%BD%D0%B8%D0%B5%20%E2%84%96%20199%29%202.docx" TargetMode="External"/><Relationship Id="rId13" Type="http://schemas.openxmlformats.org/officeDocument/2006/relationships/hyperlink" Target="http://goszakaz.midural.ru/uploads/%D0%9F%D1%80%D0%BE%D0%B5%D0%BA%D1%82%20%D0%BF%D0%BE%D1%81%D1%82%D0%B0%D0%BD%D0%BE%D0%B2%D0%BB%D0%B5%D0%BD%D0%B8%D1%8F%202%20%28%D0%BF%D0%BB%D0%B0%D0%BD%D1%8B%20%D0%B7%D0%B0%D0%BA%D1%83%D0%BF%D0%BE%D0%BA%29.doc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oszakaz.midural.ru/uploads/%D0%9F%D1%80%D0%BE%D0%B5%D0%BA%D1%82%20%D0%BF%D0%BE%D1%81%D1%82%D0%B0%D0%BD%D0%BE%D0%B2%D0%BB%D0%B5%D0%BD%D0%B8%D1%8F%20(%D0%BF%D0%BB%D0%B0%D0%BD-%D0%B3%D1%80%D0%B0%D1%84%D0%B8%D0%BA%20%D0%B7%D0%B0%D0%BA%D1%83%D0%BF%D0%BE%D0%BA)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szakaz.midural.ru/uploads/%D0%9F%D1%80%D0%BE%D0%B5%D0%BA%D1%82%20%D0%BF%D0%BE%D1%81%D1%82%D0%B0%D0%BD%D0%BE%D0%B2%D0%BB%D0%B5%D0%BD%D0%B8%D1%8F%20%28%D0%BF%D0%BB%D0%B0%D0%BD-%D0%B3%D1%80%D0%B0%D1%84%D0%B8%D0%BA%20%D0%B7%D0%B0%D0%BA%D1%83%D0%BF%D0%BE%D0%BA%29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szakaz.midural.ru/uploads/%D0%93%D0%9F%20%28%D0%B8%D1%8E%D0%BD%D1%8C%202015%29.docx" TargetMode="Externa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hyperlink" Target="http://goszakaz.midural.ru/uploads/%D0%9F%D1%80%D0%BE%D0%B5%D0%BA%D1%82%20%D0%BF%D0%BE%D1%81%D1%82%D0%B0%D0%BD%D0%BE%D0%B2%D0%BB%D0%B5%D0%BD%D0%B8%D1%8F%20(%D0%BF%D0%BE%D1%81%D1%82%D0%B0%D0%BD%D0%BE%D0%B2%D0%BB%D0%B5%D0%BD%D0%B8%D0%B5%20%E2%84%96%20199)%202.docx" TargetMode="External"/><Relationship Id="rId14" Type="http://schemas.openxmlformats.org/officeDocument/2006/relationships/hyperlink" Target="http://goszakaz.midural.ru/uploads/%D0%9F%D1%80%D0%BE%D0%B5%D0%BA%D1%82%20%D0%BF%D0%BE%D1%81%D1%82%D0%B0%D0%BD%D0%BE%D0%B2%D0%BB%D0%B5%D0%BD%D0%B8%D1%8F%202%20(%D0%BF%D0%BB%D0%B0%D0%BD%D1%8B%20%D0%B7%D0%B0%D0%BA%D1%83%D0%BF%D0%BE%D0%BA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848E9-54E6-49DB-A1F8-C29DEE137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Протасова М.С.</dc:creator>
  <cp:lastModifiedBy>Якишев Андрей Борисович</cp:lastModifiedBy>
  <cp:revision>36</cp:revision>
  <cp:lastPrinted>2015-07-10T09:27:00Z</cp:lastPrinted>
  <dcterms:created xsi:type="dcterms:W3CDTF">2014-07-08T12:20:00Z</dcterms:created>
  <dcterms:modified xsi:type="dcterms:W3CDTF">2016-02-11T04:25:00Z</dcterms:modified>
</cp:coreProperties>
</file>